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09E" w:rsidRPr="00E66E85" w:rsidRDefault="0023209E" w:rsidP="00950313">
      <w:pPr>
        <w:jc w:val="center"/>
        <w:rPr>
          <w:rFonts w:ascii="Arial" w:hAnsi="Arial" w:cs="Arial"/>
          <w:b/>
          <w:bCs/>
          <w:lang w:val="ru-RU"/>
        </w:rPr>
      </w:pPr>
      <w:r w:rsidRPr="00E66E85">
        <w:rPr>
          <w:rFonts w:ascii="Arial" w:hAnsi="Arial" w:cs="Arial"/>
          <w:b/>
          <w:bCs/>
          <w:lang w:val="ru-RU"/>
        </w:rPr>
        <w:t>ТЕМАТИКА И СОДЕРЖАНИЕ КОНКУРСНЫХ ЗАДАНИЙ</w:t>
      </w:r>
    </w:p>
    <w:p w:rsidR="0023209E" w:rsidRPr="00E66E85" w:rsidRDefault="0023209E" w:rsidP="0023209E">
      <w:pPr>
        <w:jc w:val="both"/>
        <w:rPr>
          <w:rFonts w:ascii="Arial" w:hAnsi="Arial" w:cs="Arial"/>
          <w:lang w:val="ru-RU"/>
        </w:rPr>
      </w:pPr>
    </w:p>
    <w:p w:rsidR="0023209E" w:rsidRPr="00E66E85" w:rsidRDefault="0023209E" w:rsidP="0023209E">
      <w:pPr>
        <w:ind w:firstLine="720"/>
        <w:jc w:val="both"/>
        <w:rPr>
          <w:rFonts w:ascii="Arial" w:hAnsi="Arial" w:cs="Arial"/>
          <w:color w:val="000000"/>
          <w:lang w:val="ru-RU"/>
        </w:rPr>
      </w:pPr>
      <w:r w:rsidRPr="00E66E85">
        <w:rPr>
          <w:rFonts w:ascii="Arial" w:hAnsi="Arial" w:cs="Arial"/>
          <w:lang w:val="ru-RU"/>
        </w:rPr>
        <w:t>Тематика заданий олимпиады разрабатывается на основе действующих Государственного образовательного стандарта по специальности</w:t>
      </w:r>
      <w:r w:rsidRPr="00E66E85">
        <w:rPr>
          <w:rFonts w:ascii="Arial" w:hAnsi="Arial" w:cs="Arial"/>
          <w:color w:val="000000"/>
          <w:lang w:val="ru-RU"/>
        </w:rPr>
        <w:t xml:space="preserve"> «Архитектура», «Дизайн»</w:t>
      </w:r>
      <w:r w:rsidRPr="00E66E85">
        <w:rPr>
          <w:rFonts w:ascii="Arial" w:hAnsi="Arial" w:cs="Arial"/>
          <w:bCs/>
          <w:color w:val="000000"/>
          <w:lang w:val="ru-RU"/>
        </w:rPr>
        <w:t>,</w:t>
      </w:r>
      <w:r w:rsidR="003F2412" w:rsidRPr="00E66E85">
        <w:rPr>
          <w:rFonts w:ascii="Arial" w:hAnsi="Arial" w:cs="Arial"/>
          <w:lang w:val="ru-RU"/>
        </w:rPr>
        <w:t xml:space="preserve"> «Изобразительное искусство»,</w:t>
      </w:r>
      <w:r w:rsidRPr="00E66E85">
        <w:rPr>
          <w:rFonts w:ascii="Arial" w:hAnsi="Arial" w:cs="Arial"/>
          <w:bCs/>
          <w:color w:val="000000"/>
          <w:lang w:val="ru-RU"/>
        </w:rPr>
        <w:t xml:space="preserve"> </w:t>
      </w:r>
      <w:r w:rsidRPr="00E66E85">
        <w:rPr>
          <w:rFonts w:ascii="Arial" w:hAnsi="Arial" w:cs="Arial"/>
          <w:color w:val="000000"/>
          <w:lang w:val="ru-RU"/>
        </w:rPr>
        <w:t>учебных программ и планов.</w:t>
      </w:r>
    </w:p>
    <w:p w:rsidR="00575278" w:rsidRPr="00E66E85" w:rsidRDefault="00575278" w:rsidP="00575278">
      <w:pPr>
        <w:suppressAutoHyphens/>
        <w:autoSpaceDE w:val="0"/>
        <w:ind w:firstLine="720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Во втором туре участникам предлагаются задания, аналогичные заданиям первого тура в следующих номинациях:</w:t>
      </w:r>
    </w:p>
    <w:p w:rsidR="0023209E" w:rsidRPr="00E66E85" w:rsidRDefault="0023209E" w:rsidP="00575278">
      <w:pPr>
        <w:numPr>
          <w:ilvl w:val="0"/>
          <w:numId w:val="5"/>
        </w:numPr>
        <w:suppressAutoHyphens/>
        <w:autoSpaceDE w:val="0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Академический</w:t>
      </w:r>
      <w:r w:rsidR="009A4D9F" w:rsidRPr="00E66E85">
        <w:rPr>
          <w:rFonts w:ascii="Arial" w:hAnsi="Arial" w:cs="Arial"/>
          <w:lang w:val="ru-RU"/>
        </w:rPr>
        <w:t xml:space="preserve"> </w:t>
      </w:r>
      <w:r w:rsidRPr="00E66E85">
        <w:rPr>
          <w:rFonts w:ascii="Arial" w:hAnsi="Arial" w:cs="Arial"/>
          <w:lang w:val="ru-RU"/>
        </w:rPr>
        <w:t>рисунок</w:t>
      </w:r>
      <w:r w:rsidR="009A4D9F" w:rsidRPr="00E66E85">
        <w:rPr>
          <w:rFonts w:ascii="Arial" w:hAnsi="Arial" w:cs="Arial"/>
          <w:lang w:val="ru-RU"/>
        </w:rPr>
        <w:t xml:space="preserve"> </w:t>
      </w:r>
      <w:r w:rsidRPr="00E66E85">
        <w:rPr>
          <w:rFonts w:ascii="Arial" w:hAnsi="Arial" w:cs="Arial"/>
          <w:lang w:val="ru-RU"/>
        </w:rPr>
        <w:t>гипсовой</w:t>
      </w:r>
      <w:r w:rsidR="009A4D9F" w:rsidRPr="00E66E85">
        <w:rPr>
          <w:rFonts w:ascii="Arial" w:hAnsi="Arial" w:cs="Arial"/>
          <w:lang w:val="ru-RU"/>
        </w:rPr>
        <w:t xml:space="preserve"> </w:t>
      </w:r>
      <w:r w:rsidRPr="00E66E85">
        <w:rPr>
          <w:rFonts w:ascii="Arial" w:hAnsi="Arial" w:cs="Arial"/>
          <w:lang w:val="ru-RU"/>
        </w:rPr>
        <w:t>головы;</w:t>
      </w:r>
    </w:p>
    <w:p w:rsidR="0023209E" w:rsidRPr="00E66E85" w:rsidRDefault="0023209E" w:rsidP="0023209E">
      <w:pPr>
        <w:numPr>
          <w:ilvl w:val="0"/>
          <w:numId w:val="5"/>
        </w:numPr>
        <w:suppressAutoHyphens/>
        <w:autoSpaceDE w:val="0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Рисунок гипсовой головы в оригинальной системе графики;</w:t>
      </w:r>
    </w:p>
    <w:p w:rsidR="0023209E" w:rsidRPr="00E66E85" w:rsidRDefault="0023209E" w:rsidP="0023209E">
      <w:pPr>
        <w:numPr>
          <w:ilvl w:val="0"/>
          <w:numId w:val="5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Академический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рисунок</w:t>
      </w:r>
      <w:proofErr w:type="spellEnd"/>
      <w:r w:rsidRPr="00E66E85">
        <w:rPr>
          <w:rFonts w:ascii="Arial" w:hAnsi="Arial" w:cs="Arial"/>
        </w:rPr>
        <w:t xml:space="preserve">. </w:t>
      </w:r>
      <w:proofErr w:type="spellStart"/>
      <w:r w:rsidRPr="00E66E85">
        <w:rPr>
          <w:rFonts w:ascii="Arial" w:hAnsi="Arial" w:cs="Arial"/>
        </w:rPr>
        <w:t>Портрет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натурщика</w:t>
      </w:r>
      <w:proofErr w:type="spellEnd"/>
      <w:r w:rsidRPr="00E66E85">
        <w:rPr>
          <w:rFonts w:ascii="Arial" w:hAnsi="Arial" w:cs="Arial"/>
        </w:rPr>
        <w:t>.</w:t>
      </w:r>
    </w:p>
    <w:p w:rsidR="0023209E" w:rsidRPr="00E66E85" w:rsidRDefault="0023209E" w:rsidP="0023209E">
      <w:pPr>
        <w:numPr>
          <w:ilvl w:val="0"/>
          <w:numId w:val="5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Стилистическая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интерпретация</w:t>
      </w:r>
      <w:proofErr w:type="spellEnd"/>
      <w:r w:rsidRPr="00E66E85">
        <w:rPr>
          <w:rFonts w:ascii="Arial" w:hAnsi="Arial" w:cs="Arial"/>
        </w:rPr>
        <w:t xml:space="preserve">. </w:t>
      </w:r>
      <w:proofErr w:type="spellStart"/>
      <w:r w:rsidRPr="00E66E85">
        <w:rPr>
          <w:rFonts w:ascii="Arial" w:hAnsi="Arial" w:cs="Arial"/>
        </w:rPr>
        <w:t>Портрет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натурщика</w:t>
      </w:r>
      <w:proofErr w:type="spellEnd"/>
      <w:r w:rsidRPr="00E66E85">
        <w:rPr>
          <w:rFonts w:ascii="Arial" w:hAnsi="Arial" w:cs="Arial"/>
        </w:rPr>
        <w:t>.</w:t>
      </w:r>
    </w:p>
    <w:p w:rsidR="0023209E" w:rsidRPr="00E66E85" w:rsidRDefault="0023209E" w:rsidP="0023209E">
      <w:pPr>
        <w:numPr>
          <w:ilvl w:val="0"/>
          <w:numId w:val="5"/>
        </w:numPr>
        <w:suppressAutoHyphens/>
        <w:autoSpaceDE w:val="0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Архитектурная</w:t>
      </w:r>
      <w:r w:rsidR="009A4D9F" w:rsidRPr="00E66E85">
        <w:rPr>
          <w:rFonts w:ascii="Arial" w:hAnsi="Arial" w:cs="Arial"/>
          <w:lang w:val="ru-RU"/>
        </w:rPr>
        <w:t xml:space="preserve"> </w:t>
      </w:r>
      <w:r w:rsidR="003F2412" w:rsidRPr="00E66E85">
        <w:rPr>
          <w:rFonts w:ascii="Arial" w:hAnsi="Arial" w:cs="Arial"/>
          <w:lang w:val="ru-RU"/>
        </w:rPr>
        <w:t>графика. Ф</w:t>
      </w:r>
      <w:r w:rsidRPr="00E66E85">
        <w:rPr>
          <w:rFonts w:ascii="Arial" w:hAnsi="Arial" w:cs="Arial"/>
          <w:lang w:val="ru-RU"/>
        </w:rPr>
        <w:t>антазийный</w:t>
      </w:r>
      <w:r w:rsidR="009A4D9F" w:rsidRPr="00E66E85">
        <w:rPr>
          <w:rFonts w:ascii="Arial" w:hAnsi="Arial" w:cs="Arial"/>
          <w:lang w:val="ru-RU"/>
        </w:rPr>
        <w:t xml:space="preserve"> </w:t>
      </w:r>
      <w:r w:rsidR="003F2412" w:rsidRPr="00E66E85">
        <w:rPr>
          <w:rFonts w:ascii="Arial" w:hAnsi="Arial" w:cs="Arial"/>
          <w:lang w:val="ru-RU"/>
        </w:rPr>
        <w:t>рисунок.</w:t>
      </w:r>
    </w:p>
    <w:p w:rsidR="0023209E" w:rsidRPr="00E66E85" w:rsidRDefault="0023209E" w:rsidP="0023209E">
      <w:pPr>
        <w:ind w:left="360"/>
        <w:jc w:val="both"/>
        <w:rPr>
          <w:rFonts w:ascii="Arial" w:hAnsi="Arial" w:cs="Arial"/>
          <w:lang w:val="ru-RU"/>
        </w:rPr>
      </w:pPr>
    </w:p>
    <w:p w:rsidR="0023209E" w:rsidRPr="00E66E85" w:rsidRDefault="0023209E" w:rsidP="0023209E">
      <w:pPr>
        <w:ind w:firstLine="709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Общая тематика конкурсных заданий по номинациям соответствует государственному образовательному стандарту, уровню подготовки студентов. ВУЗ-организатор оставляет за собой право корректировки темы.</w:t>
      </w:r>
    </w:p>
    <w:p w:rsidR="0023209E" w:rsidRPr="00E66E85" w:rsidRDefault="0023209E" w:rsidP="0023209E">
      <w:pPr>
        <w:ind w:firstLine="709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Оргкомитет афиширует уточненные темы заданий за полчаса до работы студентов в аудиторных условиях. Программу-задание каждый участник получает непосредственно перед выполнением работы.</w:t>
      </w:r>
    </w:p>
    <w:p w:rsidR="0023209E" w:rsidRPr="00E66E85" w:rsidRDefault="0023209E" w:rsidP="0023209E">
      <w:pPr>
        <w:ind w:firstLine="709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Работы выполняются на листах формата А</w:t>
      </w:r>
      <w:proofErr w:type="gramStart"/>
      <w:r w:rsidRPr="00E66E85">
        <w:rPr>
          <w:rFonts w:ascii="Arial" w:hAnsi="Arial" w:cs="Arial"/>
          <w:lang w:val="ru-RU"/>
        </w:rPr>
        <w:t>2</w:t>
      </w:r>
      <w:proofErr w:type="gramEnd"/>
      <w:r w:rsidRPr="00E66E85">
        <w:rPr>
          <w:rFonts w:ascii="Arial" w:hAnsi="Arial" w:cs="Arial"/>
          <w:lang w:val="ru-RU"/>
        </w:rPr>
        <w:t xml:space="preserve">. </w:t>
      </w:r>
      <w:proofErr w:type="gramStart"/>
      <w:r w:rsidRPr="00E66E85">
        <w:rPr>
          <w:rFonts w:ascii="Arial" w:hAnsi="Arial" w:cs="Arial"/>
          <w:lang w:val="ru-RU"/>
        </w:rPr>
        <w:t>Материалы: графитный карандаш, уголь, сангина, соус и т.д.; бумага (пастельная или ватман) – на усмотрение студента-участника.</w:t>
      </w:r>
      <w:proofErr w:type="gramEnd"/>
      <w:r w:rsidRPr="00E66E85">
        <w:rPr>
          <w:rFonts w:ascii="Arial" w:hAnsi="Arial" w:cs="Arial"/>
          <w:lang w:val="ru-RU"/>
        </w:rPr>
        <w:t xml:space="preserve"> Продолжительность работы - 2 дня по 6 академических часов с 30-минутными перерывами на обед.</w:t>
      </w:r>
    </w:p>
    <w:p w:rsidR="0023209E" w:rsidRPr="00E66E85" w:rsidRDefault="0023209E" w:rsidP="0023209E">
      <w:pPr>
        <w:ind w:firstLine="709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Каждому студенту-участнику для работы предоставляется отдельное рабочее место. Представители делегаций и ведущие преподаватели вуза-организатора во время работы студентов в аудитории не допускаются.</w:t>
      </w:r>
    </w:p>
    <w:p w:rsidR="0023209E" w:rsidRPr="00E66E85" w:rsidRDefault="0023209E" w:rsidP="0023209E">
      <w:pPr>
        <w:ind w:firstLine="709"/>
        <w:jc w:val="both"/>
        <w:rPr>
          <w:rFonts w:ascii="Arial" w:hAnsi="Arial" w:cs="Arial"/>
          <w:color w:val="FF0000"/>
          <w:lang w:val="ru-RU"/>
        </w:rPr>
      </w:pPr>
    </w:p>
    <w:p w:rsidR="00950313" w:rsidRPr="00E66E85" w:rsidRDefault="00950313" w:rsidP="0023209E">
      <w:pPr>
        <w:ind w:firstLine="709"/>
        <w:jc w:val="both"/>
        <w:rPr>
          <w:rFonts w:ascii="Arial" w:hAnsi="Arial" w:cs="Arial"/>
          <w:color w:val="FF0000"/>
          <w:lang w:val="ru-RU"/>
        </w:rPr>
      </w:pPr>
    </w:p>
    <w:p w:rsidR="0023209E" w:rsidRPr="00E66E85" w:rsidRDefault="0023209E" w:rsidP="00950313">
      <w:pPr>
        <w:jc w:val="center"/>
        <w:rPr>
          <w:rFonts w:ascii="Arial" w:hAnsi="Arial" w:cs="Arial"/>
          <w:b/>
          <w:bCs/>
          <w:lang w:val="ru-RU"/>
        </w:rPr>
      </w:pPr>
      <w:r w:rsidRPr="00E66E85">
        <w:rPr>
          <w:rFonts w:ascii="Arial" w:hAnsi="Arial" w:cs="Arial"/>
          <w:b/>
          <w:bCs/>
          <w:lang w:val="ru-RU"/>
        </w:rPr>
        <w:t>КРИТЕРИИ ОЦЕНКИ</w:t>
      </w:r>
    </w:p>
    <w:p w:rsidR="0023209E" w:rsidRPr="00E66E85" w:rsidRDefault="0023209E" w:rsidP="0023209E">
      <w:pPr>
        <w:jc w:val="both"/>
        <w:rPr>
          <w:rFonts w:ascii="Arial" w:hAnsi="Arial" w:cs="Arial"/>
          <w:lang w:val="ru-RU"/>
        </w:rPr>
      </w:pPr>
    </w:p>
    <w:p w:rsidR="0023209E" w:rsidRPr="00E66E85" w:rsidRDefault="0023209E" w:rsidP="0023209E">
      <w:pPr>
        <w:ind w:firstLine="720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При проверке работ участников олимпиады учитывается степень владения композиционными навыками, графическая культура и художественная выразительность.</w:t>
      </w:r>
    </w:p>
    <w:p w:rsidR="0023209E" w:rsidRPr="00E66E85" w:rsidRDefault="0023209E" w:rsidP="0023209E">
      <w:pPr>
        <w:ind w:firstLine="720"/>
        <w:jc w:val="both"/>
        <w:rPr>
          <w:rFonts w:ascii="Arial" w:hAnsi="Arial" w:cs="Arial"/>
          <w:color w:val="FF0000"/>
          <w:lang w:val="ru-RU"/>
        </w:rPr>
      </w:pPr>
      <w:r w:rsidRPr="00E66E85">
        <w:rPr>
          <w:rFonts w:ascii="Arial" w:hAnsi="Arial" w:cs="Arial"/>
          <w:lang w:val="ru-RU"/>
        </w:rPr>
        <w:t>Примерный состав позиций оценок следующий</w:t>
      </w:r>
      <w:r w:rsidRPr="00E66E85">
        <w:rPr>
          <w:rFonts w:ascii="Arial" w:hAnsi="Arial" w:cs="Arial"/>
          <w:color w:val="FF0000"/>
          <w:lang w:val="ru-RU"/>
        </w:rPr>
        <w:t>:</w:t>
      </w:r>
    </w:p>
    <w:p w:rsidR="0023209E" w:rsidRPr="00E66E85" w:rsidRDefault="0023209E" w:rsidP="0023209E">
      <w:pPr>
        <w:pStyle w:val="2"/>
        <w:numPr>
          <w:ilvl w:val="8"/>
          <w:numId w:val="1"/>
        </w:numPr>
        <w:jc w:val="both"/>
        <w:rPr>
          <w:b w:val="0"/>
          <w:i w:val="0"/>
          <w:caps/>
          <w:sz w:val="24"/>
          <w:szCs w:val="24"/>
        </w:rPr>
      </w:pPr>
      <w:r w:rsidRPr="00E66E85">
        <w:rPr>
          <w:b w:val="0"/>
          <w:i w:val="0"/>
          <w:sz w:val="24"/>
          <w:szCs w:val="24"/>
        </w:rPr>
        <w:t>номинация «</w:t>
      </w:r>
      <w:r w:rsidRPr="00E66E85">
        <w:rPr>
          <w:b w:val="0"/>
          <w:i w:val="0"/>
          <w:caps/>
          <w:sz w:val="24"/>
          <w:szCs w:val="24"/>
        </w:rPr>
        <w:t>Академический рисунок гипсовой головы»</w:t>
      </w:r>
    </w:p>
    <w:p w:rsidR="0023209E" w:rsidRPr="00E66E85" w:rsidRDefault="0023209E" w:rsidP="0023209E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знание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античных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пропорций</w:t>
      </w:r>
      <w:proofErr w:type="spellEnd"/>
      <w:r w:rsidRPr="00E66E85">
        <w:rPr>
          <w:rFonts w:ascii="Arial" w:hAnsi="Arial" w:cs="Arial"/>
        </w:rPr>
        <w:t xml:space="preserve">; </w:t>
      </w:r>
    </w:p>
    <w:p w:rsidR="0023209E" w:rsidRPr="00E66E85" w:rsidRDefault="0023209E" w:rsidP="0023209E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передача характерных пропорций, формы, объема;</w:t>
      </w:r>
    </w:p>
    <w:p w:rsidR="0023209E" w:rsidRPr="00E66E85" w:rsidRDefault="0023209E" w:rsidP="0023209E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художественная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выразительность</w:t>
      </w:r>
      <w:proofErr w:type="spellEnd"/>
      <w:r w:rsidRPr="00E66E85">
        <w:rPr>
          <w:rFonts w:ascii="Arial" w:hAnsi="Arial" w:cs="Arial"/>
        </w:rPr>
        <w:t>;</w:t>
      </w:r>
    </w:p>
    <w:p w:rsidR="0023209E" w:rsidRPr="00E66E85" w:rsidRDefault="0023209E" w:rsidP="0023209E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proofErr w:type="gramStart"/>
      <w:r w:rsidRPr="00E66E85">
        <w:rPr>
          <w:rFonts w:ascii="Arial" w:hAnsi="Arial" w:cs="Arial"/>
        </w:rPr>
        <w:t>графическая</w:t>
      </w:r>
      <w:proofErr w:type="spellEnd"/>
      <w:proofErr w:type="gram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культура</w:t>
      </w:r>
      <w:proofErr w:type="spellEnd"/>
      <w:r w:rsidRPr="00E66E85">
        <w:rPr>
          <w:rFonts w:ascii="Arial" w:hAnsi="Arial" w:cs="Arial"/>
        </w:rPr>
        <w:t>.</w:t>
      </w:r>
    </w:p>
    <w:p w:rsidR="0023209E" w:rsidRPr="00E66E85" w:rsidRDefault="0023209E" w:rsidP="0023209E">
      <w:pPr>
        <w:pStyle w:val="2"/>
        <w:numPr>
          <w:ilvl w:val="8"/>
          <w:numId w:val="1"/>
        </w:numPr>
        <w:jc w:val="both"/>
        <w:rPr>
          <w:b w:val="0"/>
          <w:i w:val="0"/>
          <w:sz w:val="24"/>
          <w:szCs w:val="24"/>
        </w:rPr>
      </w:pPr>
      <w:r w:rsidRPr="00E66E85">
        <w:rPr>
          <w:b w:val="0"/>
          <w:i w:val="0"/>
          <w:sz w:val="24"/>
          <w:szCs w:val="24"/>
        </w:rPr>
        <w:t>номинация</w:t>
      </w:r>
      <w:r w:rsidRPr="00E66E85">
        <w:rPr>
          <w:b w:val="0"/>
          <w:i w:val="0"/>
          <w:caps/>
          <w:sz w:val="24"/>
          <w:szCs w:val="24"/>
        </w:rPr>
        <w:t xml:space="preserve"> «Рисунок гипсовой головы в оригинальной системе графики</w:t>
      </w:r>
      <w:r w:rsidRPr="00E66E85">
        <w:rPr>
          <w:b w:val="0"/>
          <w:i w:val="0"/>
          <w:sz w:val="24"/>
          <w:szCs w:val="24"/>
        </w:rPr>
        <w:t>»</w:t>
      </w:r>
    </w:p>
    <w:p w:rsidR="0023209E" w:rsidRPr="00E66E85" w:rsidRDefault="0023209E" w:rsidP="0023209E">
      <w:pPr>
        <w:numPr>
          <w:ilvl w:val="0"/>
          <w:numId w:val="7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знание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античных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пропорций</w:t>
      </w:r>
      <w:proofErr w:type="spellEnd"/>
      <w:r w:rsidRPr="00E66E85">
        <w:rPr>
          <w:rFonts w:ascii="Arial" w:hAnsi="Arial" w:cs="Arial"/>
        </w:rPr>
        <w:t>;</w:t>
      </w:r>
      <w:bookmarkStart w:id="0" w:name="_GoBack"/>
    </w:p>
    <w:p w:rsidR="0023209E" w:rsidRPr="00E66E85" w:rsidRDefault="0023209E" w:rsidP="0023209E">
      <w:pPr>
        <w:numPr>
          <w:ilvl w:val="0"/>
          <w:numId w:val="7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конструктивное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решение</w:t>
      </w:r>
      <w:proofErr w:type="spellEnd"/>
      <w:r w:rsidRPr="00E66E85">
        <w:rPr>
          <w:rFonts w:ascii="Arial" w:hAnsi="Arial" w:cs="Arial"/>
        </w:rPr>
        <w:t>;</w:t>
      </w:r>
    </w:p>
    <w:p w:rsidR="0023209E" w:rsidRPr="00E66E85" w:rsidRDefault="0023209E" w:rsidP="0023209E">
      <w:pPr>
        <w:numPr>
          <w:ilvl w:val="0"/>
          <w:numId w:val="7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передача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пространства</w:t>
      </w:r>
      <w:proofErr w:type="spellEnd"/>
      <w:r w:rsidRPr="00E66E85">
        <w:rPr>
          <w:rFonts w:ascii="Arial" w:hAnsi="Arial" w:cs="Arial"/>
        </w:rPr>
        <w:t xml:space="preserve">, </w:t>
      </w:r>
      <w:proofErr w:type="spellStart"/>
      <w:r w:rsidRPr="00E66E85">
        <w:rPr>
          <w:rFonts w:ascii="Arial" w:hAnsi="Arial" w:cs="Arial"/>
        </w:rPr>
        <w:t>формы</w:t>
      </w:r>
      <w:proofErr w:type="spellEnd"/>
      <w:r w:rsidRPr="00E66E85">
        <w:rPr>
          <w:rFonts w:ascii="Arial" w:hAnsi="Arial" w:cs="Arial"/>
        </w:rPr>
        <w:t>;</w:t>
      </w:r>
    </w:p>
    <w:p w:rsidR="0023209E" w:rsidRPr="00E66E85" w:rsidRDefault="0023209E" w:rsidP="0023209E">
      <w:pPr>
        <w:numPr>
          <w:ilvl w:val="0"/>
          <w:numId w:val="7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раскрытие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специфики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используемого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материала</w:t>
      </w:r>
      <w:proofErr w:type="spellEnd"/>
      <w:r w:rsidRPr="00E66E85">
        <w:rPr>
          <w:rFonts w:ascii="Arial" w:hAnsi="Arial" w:cs="Arial"/>
        </w:rPr>
        <w:t>;</w:t>
      </w:r>
    </w:p>
    <w:p w:rsidR="0023209E" w:rsidRPr="00E66E85" w:rsidRDefault="0023209E" w:rsidP="0023209E">
      <w:pPr>
        <w:numPr>
          <w:ilvl w:val="0"/>
          <w:numId w:val="7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художественная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выразительность</w:t>
      </w:r>
      <w:proofErr w:type="spellEnd"/>
      <w:r w:rsidRPr="00E66E85">
        <w:rPr>
          <w:rFonts w:ascii="Arial" w:hAnsi="Arial" w:cs="Arial"/>
        </w:rPr>
        <w:t>;</w:t>
      </w:r>
    </w:p>
    <w:p w:rsidR="0023209E" w:rsidRPr="00E66E85" w:rsidRDefault="0023209E" w:rsidP="0023209E">
      <w:pPr>
        <w:numPr>
          <w:ilvl w:val="0"/>
          <w:numId w:val="7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proofErr w:type="gramStart"/>
      <w:r w:rsidRPr="00E66E85">
        <w:rPr>
          <w:rFonts w:ascii="Arial" w:hAnsi="Arial" w:cs="Arial"/>
        </w:rPr>
        <w:t>графическая</w:t>
      </w:r>
      <w:proofErr w:type="spellEnd"/>
      <w:proofErr w:type="gram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культура</w:t>
      </w:r>
      <w:proofErr w:type="spellEnd"/>
      <w:r w:rsidRPr="00E66E85">
        <w:rPr>
          <w:rFonts w:ascii="Arial" w:hAnsi="Arial" w:cs="Arial"/>
        </w:rPr>
        <w:t>.</w:t>
      </w:r>
    </w:p>
    <w:p w:rsidR="0023209E" w:rsidRPr="00E66E85" w:rsidRDefault="0023209E" w:rsidP="0023209E">
      <w:pPr>
        <w:pStyle w:val="2"/>
        <w:numPr>
          <w:ilvl w:val="7"/>
          <w:numId w:val="1"/>
        </w:numPr>
        <w:jc w:val="both"/>
        <w:rPr>
          <w:b w:val="0"/>
          <w:i w:val="0"/>
          <w:caps/>
          <w:sz w:val="24"/>
          <w:szCs w:val="24"/>
        </w:rPr>
      </w:pPr>
      <w:r w:rsidRPr="00E66E85">
        <w:rPr>
          <w:b w:val="0"/>
          <w:i w:val="0"/>
          <w:sz w:val="24"/>
          <w:szCs w:val="24"/>
        </w:rPr>
        <w:lastRenderedPageBreak/>
        <w:t>номинация «</w:t>
      </w:r>
      <w:r w:rsidRPr="00E66E85">
        <w:rPr>
          <w:b w:val="0"/>
          <w:i w:val="0"/>
          <w:caps/>
          <w:sz w:val="24"/>
          <w:szCs w:val="24"/>
        </w:rPr>
        <w:t>Академический рисунок. Портрет натурщика»</w:t>
      </w:r>
    </w:p>
    <w:p w:rsidR="0023209E" w:rsidRPr="00E66E85" w:rsidRDefault="0023209E" w:rsidP="0023209E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передача характерных пропорций, формы, объема;</w:t>
      </w:r>
    </w:p>
    <w:p w:rsidR="0023209E" w:rsidRPr="00E66E85" w:rsidRDefault="0023209E" w:rsidP="0023209E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знание</w:t>
      </w:r>
      <w:proofErr w:type="spellEnd"/>
      <w:r w:rsidRPr="00E66E85">
        <w:rPr>
          <w:rFonts w:ascii="Arial" w:hAnsi="Arial" w:cs="Arial"/>
        </w:rPr>
        <w:t xml:space="preserve">  и </w:t>
      </w:r>
      <w:proofErr w:type="spellStart"/>
      <w:r w:rsidRPr="00E66E85">
        <w:rPr>
          <w:rFonts w:ascii="Arial" w:hAnsi="Arial" w:cs="Arial"/>
        </w:rPr>
        <w:t>владение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анатомией</w:t>
      </w:r>
      <w:proofErr w:type="spellEnd"/>
      <w:r w:rsidRPr="00E66E85">
        <w:rPr>
          <w:rFonts w:ascii="Arial" w:hAnsi="Arial" w:cs="Arial"/>
        </w:rPr>
        <w:t>;</w:t>
      </w:r>
    </w:p>
    <w:p w:rsidR="0023209E" w:rsidRPr="00E66E85" w:rsidRDefault="0023209E" w:rsidP="0023209E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передача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эмоциональной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характеристики</w:t>
      </w:r>
      <w:proofErr w:type="spellEnd"/>
      <w:r w:rsidRPr="00E66E85">
        <w:rPr>
          <w:rFonts w:ascii="Arial" w:hAnsi="Arial" w:cs="Arial"/>
        </w:rPr>
        <w:t>;</w:t>
      </w:r>
    </w:p>
    <w:p w:rsidR="0023209E" w:rsidRPr="00E66E85" w:rsidRDefault="0023209E" w:rsidP="0023209E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художественная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выразительность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образа</w:t>
      </w:r>
      <w:proofErr w:type="spellEnd"/>
      <w:r w:rsidRPr="00E66E85">
        <w:rPr>
          <w:rFonts w:ascii="Arial" w:hAnsi="Arial" w:cs="Arial"/>
        </w:rPr>
        <w:t>;</w:t>
      </w:r>
    </w:p>
    <w:p w:rsidR="0023209E" w:rsidRPr="00E66E85" w:rsidRDefault="0023209E" w:rsidP="0023209E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раскрытие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специфики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материала</w:t>
      </w:r>
      <w:proofErr w:type="spellEnd"/>
      <w:r w:rsidRPr="00E66E85">
        <w:rPr>
          <w:rFonts w:ascii="Arial" w:hAnsi="Arial" w:cs="Arial"/>
        </w:rPr>
        <w:t>;</w:t>
      </w:r>
    </w:p>
    <w:p w:rsidR="0023209E" w:rsidRPr="00E66E85" w:rsidRDefault="0023209E" w:rsidP="0023209E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proofErr w:type="spellStart"/>
      <w:proofErr w:type="gramStart"/>
      <w:r w:rsidRPr="00E66E85">
        <w:rPr>
          <w:rFonts w:ascii="Arial" w:hAnsi="Arial" w:cs="Arial"/>
        </w:rPr>
        <w:t>графическая</w:t>
      </w:r>
      <w:proofErr w:type="spellEnd"/>
      <w:proofErr w:type="gram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культура</w:t>
      </w:r>
      <w:proofErr w:type="spellEnd"/>
      <w:r w:rsidRPr="00E66E85">
        <w:rPr>
          <w:rFonts w:ascii="Arial" w:hAnsi="Arial" w:cs="Arial"/>
        </w:rPr>
        <w:t>.</w:t>
      </w:r>
    </w:p>
    <w:p w:rsidR="0023209E" w:rsidRPr="00E66E85" w:rsidRDefault="0023209E" w:rsidP="0023209E">
      <w:pPr>
        <w:pStyle w:val="2"/>
        <w:numPr>
          <w:ilvl w:val="7"/>
          <w:numId w:val="1"/>
        </w:numPr>
        <w:jc w:val="left"/>
        <w:rPr>
          <w:b w:val="0"/>
          <w:i w:val="0"/>
          <w:sz w:val="24"/>
          <w:szCs w:val="24"/>
        </w:rPr>
      </w:pPr>
      <w:r w:rsidRPr="00E66E85">
        <w:rPr>
          <w:b w:val="0"/>
          <w:i w:val="0"/>
          <w:sz w:val="24"/>
          <w:szCs w:val="24"/>
        </w:rPr>
        <w:t>номинация «</w:t>
      </w:r>
      <w:r w:rsidRPr="00E66E85">
        <w:rPr>
          <w:b w:val="0"/>
          <w:i w:val="0"/>
          <w:caps/>
          <w:sz w:val="24"/>
          <w:szCs w:val="24"/>
        </w:rPr>
        <w:t>Стилистическая интерпретация. Портрет натурщика</w:t>
      </w:r>
      <w:r w:rsidRPr="00E66E85">
        <w:rPr>
          <w:b w:val="0"/>
          <w:i w:val="0"/>
          <w:sz w:val="24"/>
          <w:szCs w:val="24"/>
        </w:rPr>
        <w:t>»</w:t>
      </w:r>
    </w:p>
    <w:p w:rsidR="0023209E" w:rsidRPr="00E66E85" w:rsidRDefault="0023209E" w:rsidP="0023209E">
      <w:pPr>
        <w:numPr>
          <w:ilvl w:val="0"/>
          <w:numId w:val="8"/>
        </w:numPr>
        <w:suppressAutoHyphens/>
        <w:autoSpaceDE w:val="0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передача характерных пропорций, формы, объема;</w:t>
      </w:r>
    </w:p>
    <w:p w:rsidR="0023209E" w:rsidRPr="00E66E85" w:rsidRDefault="0023209E" w:rsidP="0023209E">
      <w:pPr>
        <w:numPr>
          <w:ilvl w:val="0"/>
          <w:numId w:val="8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знание</w:t>
      </w:r>
      <w:proofErr w:type="spellEnd"/>
      <w:r w:rsidRPr="00E66E85">
        <w:rPr>
          <w:rFonts w:ascii="Arial" w:hAnsi="Arial" w:cs="Arial"/>
        </w:rPr>
        <w:t xml:space="preserve"> и </w:t>
      </w:r>
      <w:proofErr w:type="spellStart"/>
      <w:r w:rsidRPr="00E66E85">
        <w:rPr>
          <w:rFonts w:ascii="Arial" w:hAnsi="Arial" w:cs="Arial"/>
        </w:rPr>
        <w:t>владение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анатомией</w:t>
      </w:r>
      <w:proofErr w:type="spellEnd"/>
      <w:r w:rsidRPr="00E66E85">
        <w:rPr>
          <w:rFonts w:ascii="Arial" w:hAnsi="Arial" w:cs="Arial"/>
        </w:rPr>
        <w:t>;</w:t>
      </w:r>
    </w:p>
    <w:p w:rsidR="0023209E" w:rsidRPr="00E66E85" w:rsidRDefault="0023209E" w:rsidP="0023209E">
      <w:pPr>
        <w:numPr>
          <w:ilvl w:val="0"/>
          <w:numId w:val="8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передача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эмоциональной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характеристики</w:t>
      </w:r>
      <w:proofErr w:type="spellEnd"/>
      <w:r w:rsidRPr="00E66E85">
        <w:rPr>
          <w:rFonts w:ascii="Arial" w:hAnsi="Arial" w:cs="Arial"/>
        </w:rPr>
        <w:t>;</w:t>
      </w:r>
    </w:p>
    <w:bookmarkEnd w:id="0"/>
    <w:p w:rsidR="0023209E" w:rsidRPr="00E66E85" w:rsidRDefault="0023209E" w:rsidP="0023209E">
      <w:pPr>
        <w:numPr>
          <w:ilvl w:val="0"/>
          <w:numId w:val="8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художественная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выразительность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образа</w:t>
      </w:r>
      <w:proofErr w:type="spellEnd"/>
      <w:r w:rsidRPr="00E66E85">
        <w:rPr>
          <w:rFonts w:ascii="Arial" w:hAnsi="Arial" w:cs="Arial"/>
        </w:rPr>
        <w:t>;</w:t>
      </w:r>
    </w:p>
    <w:p w:rsidR="0023209E" w:rsidRPr="00E66E85" w:rsidRDefault="0023209E" w:rsidP="0023209E">
      <w:pPr>
        <w:numPr>
          <w:ilvl w:val="0"/>
          <w:numId w:val="8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раскрытие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специфики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материала</w:t>
      </w:r>
      <w:proofErr w:type="spellEnd"/>
      <w:r w:rsidRPr="00E66E85">
        <w:rPr>
          <w:rFonts w:ascii="Arial" w:hAnsi="Arial" w:cs="Arial"/>
        </w:rPr>
        <w:t>;</w:t>
      </w:r>
    </w:p>
    <w:p w:rsidR="0023209E" w:rsidRPr="00E66E85" w:rsidRDefault="0023209E" w:rsidP="0023209E">
      <w:pPr>
        <w:numPr>
          <w:ilvl w:val="0"/>
          <w:numId w:val="8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proofErr w:type="gramStart"/>
      <w:r w:rsidRPr="00E66E85">
        <w:rPr>
          <w:rFonts w:ascii="Arial" w:hAnsi="Arial" w:cs="Arial"/>
        </w:rPr>
        <w:t>графическая</w:t>
      </w:r>
      <w:proofErr w:type="spellEnd"/>
      <w:proofErr w:type="gram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культура</w:t>
      </w:r>
      <w:proofErr w:type="spellEnd"/>
      <w:r w:rsidRPr="00E66E85">
        <w:rPr>
          <w:rFonts w:ascii="Arial" w:hAnsi="Arial" w:cs="Arial"/>
        </w:rPr>
        <w:t>.</w:t>
      </w:r>
    </w:p>
    <w:p w:rsidR="0023209E" w:rsidRPr="00E66E85" w:rsidRDefault="0023209E" w:rsidP="0023209E">
      <w:pPr>
        <w:pStyle w:val="2"/>
        <w:jc w:val="both"/>
        <w:rPr>
          <w:b w:val="0"/>
          <w:i w:val="0"/>
          <w:sz w:val="24"/>
          <w:szCs w:val="24"/>
        </w:rPr>
      </w:pPr>
      <w:r w:rsidRPr="00E66E85">
        <w:rPr>
          <w:b w:val="0"/>
          <w:i w:val="0"/>
          <w:sz w:val="24"/>
          <w:szCs w:val="24"/>
        </w:rPr>
        <w:t>номинация «</w:t>
      </w:r>
      <w:r w:rsidRPr="00E66E85">
        <w:rPr>
          <w:b w:val="0"/>
          <w:i w:val="0"/>
          <w:caps/>
          <w:sz w:val="24"/>
          <w:szCs w:val="24"/>
        </w:rPr>
        <w:t>Архитектурная графика (фантазийный рисунок)</w:t>
      </w:r>
      <w:r w:rsidRPr="00E66E85">
        <w:rPr>
          <w:b w:val="0"/>
          <w:i w:val="0"/>
          <w:sz w:val="24"/>
          <w:szCs w:val="24"/>
        </w:rPr>
        <w:t>»</w:t>
      </w:r>
    </w:p>
    <w:p w:rsidR="0023209E" w:rsidRPr="00E66E85" w:rsidRDefault="0023209E" w:rsidP="0023209E">
      <w:pPr>
        <w:numPr>
          <w:ilvl w:val="0"/>
          <w:numId w:val="7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передача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пространства</w:t>
      </w:r>
      <w:proofErr w:type="spellEnd"/>
      <w:r w:rsidRPr="00E66E85">
        <w:rPr>
          <w:rFonts w:ascii="Arial" w:hAnsi="Arial" w:cs="Arial"/>
        </w:rPr>
        <w:t xml:space="preserve">, </w:t>
      </w:r>
      <w:proofErr w:type="spellStart"/>
      <w:r w:rsidRPr="00E66E85">
        <w:rPr>
          <w:rFonts w:ascii="Arial" w:hAnsi="Arial" w:cs="Arial"/>
        </w:rPr>
        <w:t>формы</w:t>
      </w:r>
      <w:proofErr w:type="spellEnd"/>
      <w:r w:rsidRPr="00E66E85">
        <w:rPr>
          <w:rFonts w:ascii="Arial" w:hAnsi="Arial" w:cs="Arial"/>
        </w:rPr>
        <w:t>;</w:t>
      </w:r>
    </w:p>
    <w:p w:rsidR="0023209E" w:rsidRPr="00E66E85" w:rsidRDefault="0023209E" w:rsidP="0023209E">
      <w:pPr>
        <w:numPr>
          <w:ilvl w:val="0"/>
          <w:numId w:val="7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создание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выразительной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композиции</w:t>
      </w:r>
      <w:proofErr w:type="spellEnd"/>
      <w:r w:rsidRPr="00E66E85">
        <w:rPr>
          <w:rFonts w:ascii="Arial" w:hAnsi="Arial" w:cs="Arial"/>
        </w:rPr>
        <w:t>;</w:t>
      </w:r>
    </w:p>
    <w:p w:rsidR="0023209E" w:rsidRPr="00E66E85" w:rsidRDefault="0023209E" w:rsidP="0023209E">
      <w:pPr>
        <w:numPr>
          <w:ilvl w:val="0"/>
          <w:numId w:val="7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раскрытие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специфики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используемого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материала</w:t>
      </w:r>
      <w:proofErr w:type="spellEnd"/>
      <w:r w:rsidRPr="00E66E85">
        <w:rPr>
          <w:rFonts w:ascii="Arial" w:hAnsi="Arial" w:cs="Arial"/>
        </w:rPr>
        <w:t>;</w:t>
      </w:r>
    </w:p>
    <w:p w:rsidR="0023209E" w:rsidRPr="00E66E85" w:rsidRDefault="0023209E" w:rsidP="0023209E">
      <w:pPr>
        <w:numPr>
          <w:ilvl w:val="0"/>
          <w:numId w:val="7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художественная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выразительность</w:t>
      </w:r>
      <w:proofErr w:type="spellEnd"/>
      <w:r w:rsidRPr="00E66E85">
        <w:rPr>
          <w:rFonts w:ascii="Arial" w:hAnsi="Arial" w:cs="Arial"/>
        </w:rPr>
        <w:t>;</w:t>
      </w:r>
    </w:p>
    <w:p w:rsidR="0023209E" w:rsidRPr="00E66E85" w:rsidRDefault="0023209E" w:rsidP="0023209E">
      <w:pPr>
        <w:numPr>
          <w:ilvl w:val="0"/>
          <w:numId w:val="7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proofErr w:type="gramStart"/>
      <w:r w:rsidRPr="00E66E85">
        <w:rPr>
          <w:rFonts w:ascii="Arial" w:hAnsi="Arial" w:cs="Arial"/>
        </w:rPr>
        <w:t>графическая</w:t>
      </w:r>
      <w:proofErr w:type="spellEnd"/>
      <w:proofErr w:type="gram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культура</w:t>
      </w:r>
      <w:proofErr w:type="spellEnd"/>
      <w:r w:rsidRPr="00E66E85">
        <w:rPr>
          <w:rFonts w:ascii="Arial" w:hAnsi="Arial" w:cs="Arial"/>
        </w:rPr>
        <w:t>.</w:t>
      </w:r>
    </w:p>
    <w:p w:rsidR="0023209E" w:rsidRPr="00E66E85" w:rsidRDefault="0023209E" w:rsidP="0023209E">
      <w:pPr>
        <w:jc w:val="both"/>
        <w:rPr>
          <w:rFonts w:ascii="Arial" w:hAnsi="Arial" w:cs="Arial"/>
          <w:color w:val="FF0000"/>
        </w:rPr>
      </w:pPr>
    </w:p>
    <w:p w:rsidR="0023209E" w:rsidRPr="00E66E85" w:rsidRDefault="0023209E" w:rsidP="0023209E">
      <w:pPr>
        <w:ind w:firstLine="720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Работы оцениваются по десятибалльной шкале (1,2,3,4,5,6,7,8,9,10).</w:t>
      </w:r>
    </w:p>
    <w:p w:rsidR="0023209E" w:rsidRPr="00E66E85" w:rsidRDefault="0023209E" w:rsidP="0023209E">
      <w:pPr>
        <w:ind w:firstLine="720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Окончательное решение о критериях оценки принимает жюри в полном составе на первом заседании. При равенстве баллов предпочтение отдается участнику, представившему наиболее художественно выразительную работу.</w:t>
      </w:r>
    </w:p>
    <w:p w:rsidR="0023209E" w:rsidRPr="00E66E85" w:rsidRDefault="0023209E" w:rsidP="0023209E">
      <w:pPr>
        <w:jc w:val="both"/>
        <w:rPr>
          <w:rFonts w:ascii="Arial" w:hAnsi="Arial" w:cs="Arial"/>
          <w:b/>
          <w:bCs/>
          <w:lang w:val="ru-RU"/>
        </w:rPr>
      </w:pPr>
    </w:p>
    <w:p w:rsidR="0023209E" w:rsidRPr="00E66E85" w:rsidRDefault="0023209E" w:rsidP="0023209E">
      <w:pPr>
        <w:jc w:val="both"/>
        <w:rPr>
          <w:rFonts w:ascii="Arial" w:hAnsi="Arial" w:cs="Arial"/>
          <w:b/>
          <w:bCs/>
          <w:color w:val="FF0000"/>
          <w:lang w:val="ru-RU"/>
        </w:rPr>
      </w:pPr>
    </w:p>
    <w:p w:rsidR="0023209E" w:rsidRPr="00E66E85" w:rsidRDefault="0023209E" w:rsidP="00950313">
      <w:pPr>
        <w:jc w:val="center"/>
        <w:rPr>
          <w:rFonts w:ascii="Arial" w:hAnsi="Arial" w:cs="Arial"/>
          <w:b/>
          <w:bCs/>
          <w:lang w:val="ru-RU"/>
        </w:rPr>
      </w:pPr>
      <w:r w:rsidRPr="00E66E85">
        <w:rPr>
          <w:rFonts w:ascii="Arial" w:hAnsi="Arial" w:cs="Arial"/>
          <w:b/>
          <w:bCs/>
          <w:lang w:val="ru-RU"/>
        </w:rPr>
        <w:t>ПОДВЕДЕНИЕ ИТОГОВ  ОЛИМПИАДЫ И НАГРАЖДЕНИЕ ПОБЕДИТЕЛЕЙ</w:t>
      </w:r>
    </w:p>
    <w:p w:rsidR="0023209E" w:rsidRPr="00E66E85" w:rsidRDefault="0023209E" w:rsidP="0023209E">
      <w:pPr>
        <w:jc w:val="both"/>
        <w:rPr>
          <w:rFonts w:ascii="Arial" w:hAnsi="Arial" w:cs="Arial"/>
          <w:lang w:val="ru-RU"/>
        </w:rPr>
      </w:pPr>
    </w:p>
    <w:p w:rsidR="0023209E" w:rsidRPr="00E66E85" w:rsidRDefault="0023209E" w:rsidP="0023209E">
      <w:pPr>
        <w:ind w:firstLine="720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Результаты олимпиады сообщаются участникам на церемонии закрытия конкурса.</w:t>
      </w:r>
    </w:p>
    <w:p w:rsidR="0023209E" w:rsidRPr="00E66E85" w:rsidRDefault="0023209E" w:rsidP="0023209E">
      <w:pPr>
        <w:ind w:firstLine="720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Студентам, занявшим первые три места в номинациях, присваиваются звание лауреата олимпиады. Они награждаются дипломами.</w:t>
      </w:r>
    </w:p>
    <w:p w:rsidR="0023209E" w:rsidRPr="00E66E85" w:rsidRDefault="0023209E" w:rsidP="0023209E">
      <w:pPr>
        <w:ind w:firstLine="720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 xml:space="preserve">Остальные участники конкурса получают </w:t>
      </w:r>
      <w:r w:rsidR="005A01FF" w:rsidRPr="00E66E85">
        <w:rPr>
          <w:rFonts w:ascii="Arial" w:hAnsi="Arial" w:cs="Arial"/>
          <w:lang w:val="ru-RU"/>
        </w:rPr>
        <w:t>сертификаты участника</w:t>
      </w:r>
      <w:r w:rsidRPr="00E66E85">
        <w:rPr>
          <w:rFonts w:ascii="Arial" w:hAnsi="Arial" w:cs="Arial"/>
          <w:lang w:val="ru-RU"/>
        </w:rPr>
        <w:t>.</w:t>
      </w:r>
    </w:p>
    <w:p w:rsidR="0023209E" w:rsidRPr="00E66E85" w:rsidRDefault="0023209E" w:rsidP="0023209E">
      <w:pPr>
        <w:jc w:val="both"/>
        <w:rPr>
          <w:rFonts w:ascii="Arial" w:hAnsi="Arial" w:cs="Arial"/>
          <w:b/>
          <w:bCs/>
          <w:lang w:val="ru-RU"/>
        </w:rPr>
      </w:pPr>
    </w:p>
    <w:p w:rsidR="00950313" w:rsidRPr="00E66E85" w:rsidRDefault="00950313" w:rsidP="00950313">
      <w:pPr>
        <w:jc w:val="center"/>
        <w:rPr>
          <w:rFonts w:ascii="Arial" w:hAnsi="Arial" w:cs="Arial"/>
          <w:b/>
          <w:bCs/>
          <w:lang w:val="ru-RU"/>
        </w:rPr>
      </w:pPr>
    </w:p>
    <w:p w:rsidR="0023209E" w:rsidRPr="00E66E85" w:rsidRDefault="0023209E" w:rsidP="00950313">
      <w:pPr>
        <w:jc w:val="center"/>
        <w:rPr>
          <w:rFonts w:ascii="Arial" w:hAnsi="Arial" w:cs="Arial"/>
          <w:b/>
          <w:bCs/>
          <w:lang w:val="ru-RU"/>
        </w:rPr>
      </w:pPr>
      <w:r w:rsidRPr="00E66E85">
        <w:rPr>
          <w:rFonts w:ascii="Arial" w:hAnsi="Arial" w:cs="Arial"/>
          <w:b/>
          <w:bCs/>
          <w:lang w:val="ru-RU"/>
        </w:rPr>
        <w:t>НАУЧНО-МЕТОДИЧЕСКОЕ СОВЕЩАНИЕ</w:t>
      </w:r>
    </w:p>
    <w:p w:rsidR="0023209E" w:rsidRPr="00E66E85" w:rsidRDefault="0023209E" w:rsidP="0023209E">
      <w:pPr>
        <w:jc w:val="both"/>
        <w:rPr>
          <w:rFonts w:ascii="Arial" w:hAnsi="Arial" w:cs="Arial"/>
          <w:lang w:val="ru-RU"/>
        </w:rPr>
      </w:pPr>
    </w:p>
    <w:p w:rsidR="0023209E" w:rsidRPr="00E66E85" w:rsidRDefault="0023209E" w:rsidP="0023209E">
      <w:pPr>
        <w:ind w:firstLine="720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После награждения участников олимпиады оргкомитет проводит научно-методическое совещание.</w:t>
      </w:r>
    </w:p>
    <w:p w:rsidR="0023209E" w:rsidRPr="00E66E85" w:rsidRDefault="0023209E" w:rsidP="0023209E">
      <w:pPr>
        <w:ind w:firstLine="720"/>
        <w:jc w:val="both"/>
        <w:rPr>
          <w:rFonts w:ascii="Arial" w:hAnsi="Arial" w:cs="Arial"/>
        </w:rPr>
      </w:pPr>
      <w:proofErr w:type="spellStart"/>
      <w:r w:rsidRPr="00E66E85">
        <w:rPr>
          <w:rFonts w:ascii="Arial" w:hAnsi="Arial" w:cs="Arial"/>
        </w:rPr>
        <w:t>Участники</w:t>
      </w:r>
      <w:proofErr w:type="spellEnd"/>
      <w:r w:rsidR="009A4D9F" w:rsidRPr="00E66E85">
        <w:rPr>
          <w:rFonts w:ascii="Arial" w:hAnsi="Arial" w:cs="Arial"/>
          <w:lang w:val="ru-RU"/>
        </w:rPr>
        <w:t xml:space="preserve"> </w:t>
      </w:r>
      <w:proofErr w:type="spellStart"/>
      <w:r w:rsidRPr="00E66E85">
        <w:rPr>
          <w:rFonts w:ascii="Arial" w:hAnsi="Arial" w:cs="Arial"/>
        </w:rPr>
        <w:t>совещания</w:t>
      </w:r>
      <w:proofErr w:type="spellEnd"/>
      <w:r w:rsidRPr="00E66E85">
        <w:rPr>
          <w:rFonts w:ascii="Arial" w:hAnsi="Arial" w:cs="Arial"/>
        </w:rPr>
        <w:t>:</w:t>
      </w:r>
    </w:p>
    <w:p w:rsidR="0023209E" w:rsidRPr="00E66E85" w:rsidRDefault="0023209E" w:rsidP="0023209E">
      <w:pPr>
        <w:numPr>
          <w:ilvl w:val="0"/>
          <w:numId w:val="3"/>
        </w:numPr>
        <w:suppressAutoHyphens/>
        <w:autoSpaceDE w:val="0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заслушивают отчет оргкомитета по итогам  олимпиады;</w:t>
      </w:r>
    </w:p>
    <w:p w:rsidR="0023209E" w:rsidRPr="00E66E85" w:rsidRDefault="0023209E" w:rsidP="0023209E">
      <w:pPr>
        <w:numPr>
          <w:ilvl w:val="0"/>
          <w:numId w:val="3"/>
        </w:numPr>
        <w:suppressAutoHyphens/>
        <w:autoSpaceDE w:val="0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>сопоставляют результаты с предыдущими олимпиадами;</w:t>
      </w:r>
    </w:p>
    <w:p w:rsidR="000273ED" w:rsidRPr="00E66E85" w:rsidRDefault="0023209E" w:rsidP="00E66E85">
      <w:pPr>
        <w:numPr>
          <w:ilvl w:val="0"/>
          <w:numId w:val="3"/>
        </w:numPr>
        <w:suppressAutoHyphens/>
        <w:autoSpaceDE w:val="0"/>
        <w:jc w:val="both"/>
        <w:rPr>
          <w:rFonts w:ascii="Arial" w:hAnsi="Arial" w:cs="Arial"/>
          <w:lang w:val="ru-RU"/>
        </w:rPr>
      </w:pPr>
      <w:proofErr w:type="gramStart"/>
      <w:r w:rsidRPr="00E66E85">
        <w:rPr>
          <w:rFonts w:ascii="Arial" w:hAnsi="Arial" w:cs="Arial"/>
          <w:lang w:val="ru-RU"/>
        </w:rPr>
        <w:t>разрабатывают рекомендации по повышению у студентов интереса к учебной деятельности и будущей профессии, выявлению талантливой молодежи, склонной к творческой, методической и исследовательской работе в вузе, повышению качества подготовки специалистов, а также уровня методической работы в последующих конкурсах.</w:t>
      </w:r>
      <w:proofErr w:type="gramEnd"/>
    </w:p>
    <w:p w:rsidR="0023209E" w:rsidRPr="00E66E85" w:rsidRDefault="0023209E" w:rsidP="00950313">
      <w:pPr>
        <w:shd w:val="clear" w:color="auto" w:fill="FFFFFF"/>
        <w:jc w:val="center"/>
        <w:rPr>
          <w:rFonts w:ascii="Arial" w:hAnsi="Arial" w:cs="Arial"/>
          <w:b/>
          <w:bCs/>
          <w:lang w:val="ru-RU"/>
        </w:rPr>
      </w:pPr>
      <w:r w:rsidRPr="00E66E85">
        <w:rPr>
          <w:rFonts w:ascii="Arial" w:hAnsi="Arial" w:cs="Arial"/>
          <w:b/>
          <w:bCs/>
          <w:lang w:val="ru-RU"/>
        </w:rPr>
        <w:lastRenderedPageBreak/>
        <w:t>МАТЕРИАЛЬНОЕ ОБЕСПЕЧЕНИЕ  ОЛИМПИАДЫ</w:t>
      </w:r>
    </w:p>
    <w:p w:rsidR="00F8397F" w:rsidRPr="00E66E85" w:rsidRDefault="00F8397F" w:rsidP="0023209E">
      <w:pPr>
        <w:shd w:val="clear" w:color="auto" w:fill="FFFFFF"/>
        <w:jc w:val="both"/>
        <w:rPr>
          <w:rFonts w:ascii="Arial" w:hAnsi="Arial" w:cs="Arial"/>
          <w:b/>
          <w:bCs/>
          <w:lang w:val="ru-RU"/>
        </w:rPr>
      </w:pPr>
    </w:p>
    <w:p w:rsidR="00C8257A" w:rsidRPr="00E66E85" w:rsidRDefault="00C8257A" w:rsidP="00C8257A">
      <w:pPr>
        <w:shd w:val="clear" w:color="auto" w:fill="FFFFFF"/>
        <w:ind w:firstLine="720"/>
        <w:jc w:val="both"/>
        <w:rPr>
          <w:rFonts w:ascii="Arial" w:hAnsi="Arial" w:cs="Arial"/>
          <w:lang w:val="ru-RU"/>
        </w:rPr>
      </w:pPr>
      <w:r w:rsidRPr="00E66E85">
        <w:rPr>
          <w:rFonts w:ascii="Arial" w:hAnsi="Arial" w:cs="Arial"/>
          <w:lang w:val="ru-RU"/>
        </w:rPr>
        <w:t xml:space="preserve">Вуз-организатор обеспечивает бумагой для эскизов, подосновой для бумаги (лист </w:t>
      </w:r>
      <w:proofErr w:type="spellStart"/>
      <w:r w:rsidRPr="00E66E85">
        <w:rPr>
          <w:rFonts w:ascii="Arial" w:hAnsi="Arial" w:cs="Arial"/>
          <w:lang w:val="ru-RU"/>
        </w:rPr>
        <w:t>пенокартона</w:t>
      </w:r>
      <w:proofErr w:type="spellEnd"/>
      <w:r w:rsidRPr="00E66E85">
        <w:rPr>
          <w:rFonts w:ascii="Arial" w:hAnsi="Arial" w:cs="Arial"/>
          <w:lang w:val="ru-RU"/>
        </w:rPr>
        <w:t>, планшет) только тех студентов-участников, которые являются студентами СамГТУ. Прочие необходимые инструменты и материалы - за личный счет.</w:t>
      </w:r>
    </w:p>
    <w:p w:rsidR="0023209E" w:rsidRPr="00E66E85" w:rsidRDefault="0023209E" w:rsidP="00C8257A">
      <w:pPr>
        <w:shd w:val="clear" w:color="auto" w:fill="FFFFFF"/>
        <w:jc w:val="both"/>
        <w:rPr>
          <w:rFonts w:ascii="Arial" w:hAnsi="Arial" w:cs="Arial"/>
          <w:lang w:val="ru-RU"/>
        </w:rPr>
      </w:pPr>
    </w:p>
    <w:p w:rsidR="0023209E" w:rsidRPr="00E66E85" w:rsidRDefault="0023209E" w:rsidP="0023209E">
      <w:pPr>
        <w:shd w:val="clear" w:color="auto" w:fill="FFFFFF"/>
        <w:ind w:firstLine="720"/>
        <w:jc w:val="both"/>
        <w:rPr>
          <w:rFonts w:ascii="Arial" w:hAnsi="Arial" w:cs="Arial"/>
          <w:lang w:val="ru-RU"/>
        </w:rPr>
      </w:pPr>
    </w:p>
    <w:p w:rsidR="0023209E" w:rsidRPr="00E66E85" w:rsidRDefault="0023209E" w:rsidP="0023209E">
      <w:pPr>
        <w:shd w:val="clear" w:color="auto" w:fill="FFFFFF"/>
        <w:ind w:firstLine="720"/>
        <w:jc w:val="both"/>
        <w:rPr>
          <w:rFonts w:ascii="Arial" w:hAnsi="Arial" w:cs="Arial"/>
          <w:lang w:val="ru-RU"/>
        </w:rPr>
      </w:pPr>
    </w:p>
    <w:sectPr w:rsidR="0023209E" w:rsidRPr="00E66E85" w:rsidSect="00054C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3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6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7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8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9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0">
    <w:nsid w:val="08C10736"/>
    <w:multiLevelType w:val="hybridMultilevel"/>
    <w:tmpl w:val="BAF2686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46B6E1A"/>
    <w:multiLevelType w:val="hybridMultilevel"/>
    <w:tmpl w:val="C17072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D1C5613"/>
    <w:multiLevelType w:val="hybridMultilevel"/>
    <w:tmpl w:val="9836C4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55572A"/>
    <w:multiLevelType w:val="hybridMultilevel"/>
    <w:tmpl w:val="7AE4171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710A56DC"/>
    <w:multiLevelType w:val="hybridMultilevel"/>
    <w:tmpl w:val="F4E0CD6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>
    <w:nsid w:val="7B095CDA"/>
    <w:multiLevelType w:val="hybridMultilevel"/>
    <w:tmpl w:val="DBF2832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3"/>
  </w:num>
  <w:num w:numId="11">
    <w:abstractNumId w:val="14"/>
  </w:num>
  <w:num w:numId="12">
    <w:abstractNumId w:val="11"/>
  </w:num>
  <w:num w:numId="13">
    <w:abstractNumId w:val="9"/>
  </w:num>
  <w:num w:numId="14">
    <w:abstractNumId w:val="12"/>
  </w:num>
  <w:num w:numId="15">
    <w:abstractNumId w:val="15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3209E"/>
    <w:rsid w:val="000273ED"/>
    <w:rsid w:val="00054C12"/>
    <w:rsid w:val="00083007"/>
    <w:rsid w:val="00154A00"/>
    <w:rsid w:val="0023209E"/>
    <w:rsid w:val="002840A7"/>
    <w:rsid w:val="003070F7"/>
    <w:rsid w:val="0036139A"/>
    <w:rsid w:val="00391736"/>
    <w:rsid w:val="003A6B8C"/>
    <w:rsid w:val="003E3F99"/>
    <w:rsid w:val="003F2412"/>
    <w:rsid w:val="00444D93"/>
    <w:rsid w:val="004827EA"/>
    <w:rsid w:val="00564092"/>
    <w:rsid w:val="00575278"/>
    <w:rsid w:val="005907ED"/>
    <w:rsid w:val="005A01FF"/>
    <w:rsid w:val="005A6D55"/>
    <w:rsid w:val="00664834"/>
    <w:rsid w:val="006B21BB"/>
    <w:rsid w:val="007A19F5"/>
    <w:rsid w:val="00802C56"/>
    <w:rsid w:val="00851A0D"/>
    <w:rsid w:val="008B288E"/>
    <w:rsid w:val="008C5D5B"/>
    <w:rsid w:val="009300F2"/>
    <w:rsid w:val="00940300"/>
    <w:rsid w:val="00950313"/>
    <w:rsid w:val="009A4D9F"/>
    <w:rsid w:val="00A34311"/>
    <w:rsid w:val="00AA2308"/>
    <w:rsid w:val="00B772EB"/>
    <w:rsid w:val="00BA5E46"/>
    <w:rsid w:val="00BB1395"/>
    <w:rsid w:val="00C81D66"/>
    <w:rsid w:val="00C8257A"/>
    <w:rsid w:val="00D173EC"/>
    <w:rsid w:val="00DA524A"/>
    <w:rsid w:val="00DD4909"/>
    <w:rsid w:val="00E53BB1"/>
    <w:rsid w:val="00E54AE8"/>
    <w:rsid w:val="00E66E85"/>
    <w:rsid w:val="00EC5EAB"/>
    <w:rsid w:val="00ED7BBF"/>
    <w:rsid w:val="00F470EE"/>
    <w:rsid w:val="00F839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09E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2">
    <w:name w:val="heading 2"/>
    <w:basedOn w:val="a"/>
    <w:next w:val="a"/>
    <w:link w:val="20"/>
    <w:qFormat/>
    <w:rsid w:val="0023209E"/>
    <w:pPr>
      <w:keepNext/>
      <w:widowControl w:val="0"/>
      <w:numPr>
        <w:ilvl w:val="1"/>
        <w:numId w:val="1"/>
      </w:numPr>
      <w:suppressAutoHyphens/>
      <w:autoSpaceDE w:val="0"/>
      <w:spacing w:before="240" w:after="60"/>
      <w:jc w:val="center"/>
      <w:outlineLvl w:val="1"/>
    </w:pPr>
    <w:rPr>
      <w:rFonts w:ascii="Arial" w:hAnsi="Arial" w:cs="Arial"/>
      <w:b/>
      <w:bCs/>
      <w:i/>
      <w:iCs/>
      <w:sz w:val="28"/>
      <w:szCs w:val="28"/>
      <w:lang w:val="ru-RU" w:eastAsia="ar-S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23209E"/>
    <w:pPr>
      <w:widowControl w:val="0"/>
      <w:tabs>
        <w:tab w:val="center" w:pos="4677"/>
        <w:tab w:val="right" w:pos="9355"/>
      </w:tabs>
      <w:suppressAutoHyphens/>
      <w:autoSpaceDE w:val="0"/>
      <w:jc w:val="center"/>
    </w:pPr>
    <w:rPr>
      <w:rFonts w:ascii="Times New Roman" w:hAnsi="Times New Roman"/>
      <w:lang w:val="ru-RU" w:eastAsia="ar-SA" w:bidi="ar-SA"/>
    </w:rPr>
  </w:style>
  <w:style w:type="character" w:customStyle="1" w:styleId="a4">
    <w:name w:val="Нижний колонтитул Знак"/>
    <w:basedOn w:val="a0"/>
    <w:link w:val="a3"/>
    <w:rsid w:val="0023209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header"/>
    <w:basedOn w:val="a"/>
    <w:link w:val="a6"/>
    <w:rsid w:val="0023209E"/>
    <w:pPr>
      <w:widowControl w:val="0"/>
      <w:suppressLineNumbers/>
      <w:tabs>
        <w:tab w:val="center" w:pos="4819"/>
        <w:tab w:val="right" w:pos="9638"/>
      </w:tabs>
      <w:suppressAutoHyphens/>
      <w:autoSpaceDE w:val="0"/>
      <w:jc w:val="center"/>
    </w:pPr>
    <w:rPr>
      <w:rFonts w:ascii="Times New Roman" w:hAnsi="Times New Roman"/>
      <w:lang w:val="ru-RU" w:eastAsia="ar-SA" w:bidi="ar-SA"/>
    </w:rPr>
  </w:style>
  <w:style w:type="character" w:customStyle="1" w:styleId="a6">
    <w:name w:val="Верхний колонтитул Знак"/>
    <w:basedOn w:val="a0"/>
    <w:link w:val="a5"/>
    <w:rsid w:val="0023209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23209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3209E"/>
    <w:rPr>
      <w:rFonts w:ascii="Tahoma" w:eastAsia="Times New Roman" w:hAnsi="Tahoma" w:cs="Tahoma"/>
      <w:sz w:val="16"/>
      <w:szCs w:val="16"/>
      <w:lang w:val="en-US" w:bidi="en-US"/>
    </w:rPr>
  </w:style>
  <w:style w:type="character" w:customStyle="1" w:styleId="20">
    <w:name w:val="Заголовок 2 Знак"/>
    <w:basedOn w:val="a0"/>
    <w:link w:val="2"/>
    <w:rsid w:val="0023209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styleId="a9">
    <w:name w:val="Hyperlink"/>
    <w:basedOn w:val="a0"/>
    <w:uiPriority w:val="99"/>
    <w:unhideWhenUsed/>
    <w:rsid w:val="00F8397F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0273ED"/>
    <w:pPr>
      <w:ind w:left="720"/>
      <w:contextualSpacing/>
    </w:pPr>
  </w:style>
  <w:style w:type="character" w:styleId="ab">
    <w:name w:val="FollowedHyperlink"/>
    <w:basedOn w:val="a0"/>
    <w:uiPriority w:val="99"/>
    <w:semiHidden/>
    <w:unhideWhenUsed/>
    <w:rsid w:val="00391736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631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2024-03-07T14:40:00Z</dcterms:created>
  <dcterms:modified xsi:type="dcterms:W3CDTF">2026-02-24T15:43:00Z</dcterms:modified>
</cp:coreProperties>
</file>